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Times New Roman"/>
          <w:b/>
          <w:bCs/>
          <w:color w:val="000000" w:themeColor="text1"/>
          <w:kern w:val="0"/>
          <w:sz w:val="36"/>
          <w:szCs w:val="36"/>
        </w:rPr>
      </w:pPr>
      <w:bookmarkStart w:id="0" w:name="_Hlk24186459"/>
      <w:r>
        <w:rPr>
          <w:rFonts w:hint="eastAsia" w:ascii="宋体" w:hAnsi="宋体" w:eastAsia="宋体" w:cs="Times New Roman"/>
          <w:b/>
          <w:bCs/>
          <w:color w:val="000000" w:themeColor="text1"/>
          <w:kern w:val="0"/>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eastAsia="宋体" w:cs="Times New Roman"/>
          <w:b/>
          <w:bCs/>
          <w:color w:val="000000" w:themeColor="text1"/>
          <w:kern w:val="0"/>
          <w:sz w:val="36"/>
          <w:szCs w:val="36"/>
        </w:rPr>
        <w:instrText xml:space="preserve">ADDIN CNKISM.UserStyle</w:instrText>
      </w:r>
      <w:r>
        <w:rPr>
          <w:rFonts w:hint="eastAsia" w:ascii="宋体" w:hAnsi="宋体" w:eastAsia="宋体" w:cs="Times New Roman"/>
          <w:b/>
          <w:bCs/>
          <w:color w:val="000000" w:themeColor="text1"/>
          <w:kern w:val="0"/>
          <w:sz w:val="36"/>
          <w:szCs w:val="36"/>
        </w:rPr>
        <w:fldChar w:fldCharType="end"/>
      </w:r>
      <w:r>
        <w:rPr>
          <w:rFonts w:hint="eastAsia" w:ascii="宋体" w:hAnsi="宋体" w:eastAsia="宋体" w:cs="Times New Roman"/>
          <w:b/>
          <w:bCs/>
          <w:color w:val="000000" w:themeColor="text1"/>
          <w:kern w:val="0"/>
          <w:sz w:val="36"/>
          <w:szCs w:val="36"/>
        </w:rPr>
        <w:t>《猪场兽药质量评价标准》</w:t>
      </w:r>
      <w:bookmarkEnd w:id="0"/>
      <w:r>
        <w:rPr>
          <w:rFonts w:hint="eastAsia" w:ascii="宋体" w:hAnsi="宋体" w:eastAsia="宋体" w:cs="Times New Roman"/>
          <w:b/>
          <w:bCs/>
          <w:color w:val="000000" w:themeColor="text1"/>
          <w:kern w:val="0"/>
          <w:sz w:val="36"/>
          <w:szCs w:val="36"/>
        </w:rPr>
        <w:t>编制说明</w:t>
      </w:r>
    </w:p>
    <w:p>
      <w:pPr>
        <w:pStyle w:val="9"/>
        <w:numPr>
          <w:ilvl w:val="0"/>
          <w:numId w:val="1"/>
        </w:numPr>
        <w:ind w:firstLineChars="0"/>
        <w:rPr>
          <w:rFonts w:ascii="宋体" w:hAnsi="宋体" w:eastAsia="宋体"/>
          <w:b/>
          <w:bCs/>
          <w:sz w:val="28"/>
          <w:szCs w:val="28"/>
        </w:rPr>
      </w:pPr>
      <w:r>
        <w:rPr>
          <w:rFonts w:hint="eastAsia" w:ascii="宋体" w:hAnsi="宋体" w:eastAsia="宋体"/>
          <w:b/>
          <w:bCs/>
          <w:sz w:val="28"/>
          <w:szCs w:val="28"/>
        </w:rPr>
        <w:t>标准计划来源</w:t>
      </w:r>
    </w:p>
    <w:p>
      <w:pPr>
        <w:ind w:firstLine="564"/>
        <w:rPr>
          <w:rFonts w:ascii="宋体" w:hAnsi="宋体" w:eastAsia="宋体"/>
          <w:sz w:val="28"/>
          <w:szCs w:val="28"/>
        </w:rPr>
      </w:pPr>
      <w:r>
        <w:rPr>
          <w:rFonts w:hint="eastAsia" w:ascii="宋体" w:hAnsi="宋体" w:eastAsia="宋体"/>
          <w:sz w:val="28"/>
          <w:szCs w:val="28"/>
        </w:rPr>
        <w:t>《猪场兽药质量评价标准》是由青岛农业大学按照中国兽药协会文件（兽药协秘〔</w:t>
      </w:r>
      <w:r>
        <w:rPr>
          <w:rFonts w:ascii="宋体" w:hAnsi="宋体" w:eastAsia="宋体"/>
          <w:sz w:val="28"/>
          <w:szCs w:val="28"/>
        </w:rPr>
        <w:t>2019〕15 号</w:t>
      </w:r>
      <w:r>
        <w:rPr>
          <w:rFonts w:hint="eastAsia" w:ascii="宋体" w:hAnsi="宋体" w:eastAsia="宋体"/>
          <w:sz w:val="28"/>
          <w:szCs w:val="28"/>
        </w:rPr>
        <w:t>）《中国兽药协会团体标准管理办法（试行）》、《中国兽药协会团体标准制定工作程序（试行）》要求制定的行业技术规程。</w:t>
      </w:r>
    </w:p>
    <w:p>
      <w:pPr>
        <w:ind w:firstLine="564"/>
        <w:rPr>
          <w:rFonts w:hint="eastAsia" w:ascii="宋体" w:hAnsi="宋体" w:eastAsia="宋体"/>
          <w:sz w:val="28"/>
          <w:szCs w:val="28"/>
          <w:lang w:eastAsia="zh-CN"/>
        </w:rPr>
      </w:pPr>
      <w:r>
        <w:rPr>
          <w:rFonts w:hint="eastAsia" w:ascii="宋体" w:hAnsi="宋体" w:eastAsia="宋体"/>
          <w:sz w:val="28"/>
          <w:szCs w:val="28"/>
        </w:rPr>
        <w:t>项目经费：</w:t>
      </w:r>
      <w:bookmarkStart w:id="1" w:name="_GoBack"/>
      <w:bookmarkEnd w:id="1"/>
    </w:p>
    <w:p>
      <w:pPr>
        <w:ind w:firstLine="564"/>
        <w:rPr>
          <w:rFonts w:ascii="宋体" w:hAnsi="宋体" w:eastAsia="宋体"/>
          <w:sz w:val="28"/>
          <w:szCs w:val="28"/>
        </w:rPr>
      </w:pPr>
      <w:r>
        <w:rPr>
          <w:rFonts w:hint="eastAsia" w:ascii="宋体" w:hAnsi="宋体" w:eastAsia="宋体"/>
          <w:sz w:val="28"/>
          <w:szCs w:val="28"/>
        </w:rPr>
        <w:t>主要起草单位：青岛农业大学</w:t>
      </w:r>
    </w:p>
    <w:p>
      <w:pPr>
        <w:ind w:firstLine="564"/>
        <w:rPr>
          <w:rFonts w:ascii="宋体" w:hAnsi="宋体" w:eastAsia="宋体"/>
          <w:sz w:val="28"/>
          <w:szCs w:val="28"/>
        </w:rPr>
      </w:pPr>
      <w:r>
        <w:rPr>
          <w:rFonts w:hint="eastAsia" w:ascii="宋体" w:hAnsi="宋体" w:eastAsia="宋体"/>
          <w:sz w:val="28"/>
          <w:szCs w:val="28"/>
        </w:rPr>
        <w:t>本标准主要起草人：单虎</w:t>
      </w:r>
    </w:p>
    <w:p>
      <w:pPr>
        <w:pStyle w:val="9"/>
        <w:numPr>
          <w:ilvl w:val="0"/>
          <w:numId w:val="1"/>
        </w:numPr>
        <w:ind w:firstLineChars="0"/>
        <w:rPr>
          <w:rFonts w:ascii="宋体" w:hAnsi="宋体" w:eastAsia="宋体"/>
          <w:b/>
          <w:bCs/>
          <w:sz w:val="28"/>
          <w:szCs w:val="28"/>
        </w:rPr>
      </w:pPr>
      <w:r>
        <w:rPr>
          <w:rFonts w:hint="eastAsia" w:ascii="宋体" w:hAnsi="宋体" w:eastAsia="宋体"/>
          <w:b/>
          <w:bCs/>
          <w:sz w:val="28"/>
          <w:szCs w:val="28"/>
        </w:rPr>
        <w:t>标准制定的重要性和必要性</w:t>
      </w:r>
    </w:p>
    <w:p>
      <w:pPr>
        <w:ind w:firstLine="560" w:firstLineChars="200"/>
        <w:rPr>
          <w:rFonts w:ascii="宋体" w:hAnsi="宋体" w:eastAsia="宋体"/>
          <w:sz w:val="28"/>
          <w:szCs w:val="28"/>
        </w:rPr>
      </w:pPr>
      <w:r>
        <w:rPr>
          <w:rFonts w:hint="eastAsia" w:ascii="宋体" w:hAnsi="宋体" w:eastAsia="宋体"/>
          <w:sz w:val="28"/>
          <w:szCs w:val="28"/>
        </w:rPr>
        <w:t>现阶段，随着生猪养殖业向着集约化、规模化发展，更多的猪场养殖、生产、疫病防治问题需要探索解决。生猪养殖过程中会有很多的生猪疾病出现，特别是猪传染病极其严重，严重困扰行业的发展，给猪场带来很大的经济损失。在猪病治疗过程中，会用到特定的兽药，兽药的应用品种和数量不断增加，随着而来的兽药质量问题，已成为人们普遍关注的社会热点问题。兽药质量较差不仅会给猪只带来健康危害，出现动物食品安全问题，也会对人体产生急慢性毒性作用，引起细菌耐药性的增加，还通过环境和食物链的作用间接对人体健康造成潜在危害，直接影响我国养殖业发展和国际化进程。大多数养殖场尤其是小型养殖场养殖专业知识不足。部分养殖户在养殖以及疾病的用药上专业知识不足。加之零散性的特点，以及相应畜牧管理部门在人力等方面的不足，导致猪只无法按照正规的免疫程序如期进行免疫，且受地域环境、饲养方式等的影响，免疫反应方式也各不相同。</w:t>
      </w:r>
    </w:p>
    <w:p>
      <w:pPr>
        <w:ind w:firstLine="560" w:firstLineChars="200"/>
        <w:rPr>
          <w:rFonts w:ascii="宋体" w:hAnsi="宋体" w:eastAsia="宋体"/>
          <w:sz w:val="28"/>
          <w:szCs w:val="28"/>
        </w:rPr>
      </w:pPr>
      <w:r>
        <w:rPr>
          <w:rFonts w:hint="eastAsia" w:ascii="宋体" w:hAnsi="宋体" w:eastAsia="宋体"/>
          <w:sz w:val="28"/>
          <w:szCs w:val="28"/>
        </w:rPr>
        <w:t>猪场相关工作人员缺乏基本检测兽药知识是兽药质量不达标的重要原因。迫切需要将猪场兽药质量评价标准起草规程以用于各个规模猪场的使用。可避免各个规模猪场由于兽药使用不当、问题兽药无法分辨或相关人员操作不规范造成生猪养殖业的损失。</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C629F"/>
    <w:multiLevelType w:val="multilevel"/>
    <w:tmpl w:val="099C629F"/>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5000F"/>
    <w:rsid w:val="001B63D4"/>
    <w:rsid w:val="00334C90"/>
    <w:rsid w:val="003A05C5"/>
    <w:rsid w:val="003E35CD"/>
    <w:rsid w:val="00495A6B"/>
    <w:rsid w:val="004E1FA0"/>
    <w:rsid w:val="004F06BC"/>
    <w:rsid w:val="00566D1C"/>
    <w:rsid w:val="00681371"/>
    <w:rsid w:val="008F4EA8"/>
    <w:rsid w:val="0098315F"/>
    <w:rsid w:val="00AA2FDB"/>
    <w:rsid w:val="00AA7663"/>
    <w:rsid w:val="00AB709C"/>
    <w:rsid w:val="00B5000F"/>
    <w:rsid w:val="00D33200"/>
    <w:rsid w:val="00E056EA"/>
    <w:rsid w:val="00FF6E27"/>
    <w:rsid w:val="04D86836"/>
    <w:rsid w:val="0A6F70FA"/>
    <w:rsid w:val="0CE91B86"/>
    <w:rsid w:val="12DF7FE3"/>
    <w:rsid w:val="142212AE"/>
    <w:rsid w:val="1665666E"/>
    <w:rsid w:val="1FB64DC0"/>
    <w:rsid w:val="20A15974"/>
    <w:rsid w:val="237975F1"/>
    <w:rsid w:val="25D25857"/>
    <w:rsid w:val="2CAE1D41"/>
    <w:rsid w:val="2CC57D23"/>
    <w:rsid w:val="2F146876"/>
    <w:rsid w:val="31B50590"/>
    <w:rsid w:val="41DE7368"/>
    <w:rsid w:val="458334F2"/>
    <w:rsid w:val="46A71A6F"/>
    <w:rsid w:val="4810074D"/>
    <w:rsid w:val="53323959"/>
    <w:rsid w:val="56875960"/>
    <w:rsid w:val="5F2D4FF9"/>
    <w:rsid w:val="5FED4053"/>
    <w:rsid w:val="61C5684A"/>
    <w:rsid w:val="633D2C7D"/>
    <w:rsid w:val="63434F3E"/>
    <w:rsid w:val="70C96164"/>
    <w:rsid w:val="715628FD"/>
    <w:rsid w:val="71BD5B48"/>
    <w:rsid w:val="72062B49"/>
    <w:rsid w:val="75921529"/>
    <w:rsid w:val="775251A5"/>
    <w:rsid w:val="78831CE4"/>
    <w:rsid w:val="7CB82026"/>
    <w:rsid w:val="7F432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108</Words>
  <Characters>616</Characters>
  <Lines>5</Lines>
  <Paragraphs>1</Paragraphs>
  <TotalTime>20</TotalTime>
  <ScaleCrop>false</ScaleCrop>
  <LinksUpToDate>false</LinksUpToDate>
  <CharactersWithSpaces>723</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2019-11-09T06:34:00Z</dcterms:created>
  <dc:creator>admin</dc:creator>
  <cp:lastModifiedBy>春风</cp:lastModifiedBy>
  <dcterms:modified xsi:type="dcterms:W3CDTF">2020-03-05T08:38:57Z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